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7B" w:rsidRDefault="009B1A7B" w:rsidP="00D11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b/>
          <w:sz w:val="28"/>
          <w:lang w:val="en-GB"/>
        </w:rPr>
      </w:pPr>
    </w:p>
    <w:p w:rsidR="002521F4" w:rsidRPr="008F3039" w:rsidRDefault="00CD4DD1" w:rsidP="00D11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b/>
          <w:sz w:val="28"/>
          <w:lang w:val="en-GB"/>
        </w:rPr>
      </w:pPr>
      <w:r w:rsidRPr="008F3039">
        <w:rPr>
          <w:b/>
          <w:sz w:val="28"/>
          <w:lang w:val="en-GB"/>
        </w:rPr>
        <w:t xml:space="preserve">Application – </w:t>
      </w:r>
      <w:r w:rsidR="001A4F7A" w:rsidRPr="008F3039">
        <w:rPr>
          <w:b/>
          <w:sz w:val="28"/>
          <w:lang w:val="en-GB"/>
        </w:rPr>
        <w:t xml:space="preserve">for </w:t>
      </w:r>
      <w:r w:rsidRPr="008F3039">
        <w:rPr>
          <w:b/>
          <w:sz w:val="28"/>
          <w:lang w:val="en-GB"/>
        </w:rPr>
        <w:t xml:space="preserve">Assistance </w:t>
      </w:r>
      <w:r w:rsidR="001A4F7A" w:rsidRPr="008F3039">
        <w:rPr>
          <w:b/>
          <w:sz w:val="28"/>
          <w:lang w:val="en-GB"/>
        </w:rPr>
        <w:t>(</w:t>
      </w:r>
      <w:r w:rsidRPr="008F3039">
        <w:rPr>
          <w:b/>
          <w:sz w:val="28"/>
          <w:lang w:val="en-GB"/>
        </w:rPr>
        <w:t>Reader</w:t>
      </w:r>
      <w:r w:rsidR="001A4F7A" w:rsidRPr="008F3039">
        <w:rPr>
          <w:b/>
          <w:sz w:val="28"/>
          <w:lang w:val="en-GB"/>
        </w:rPr>
        <w:t>)</w:t>
      </w:r>
      <w:r w:rsidRPr="008F3039">
        <w:rPr>
          <w:b/>
          <w:sz w:val="28"/>
          <w:lang w:val="en-GB"/>
        </w:rPr>
        <w:t xml:space="preserve"> during </w:t>
      </w:r>
      <w:r w:rsidR="00157816" w:rsidRPr="008F3039">
        <w:rPr>
          <w:b/>
          <w:sz w:val="28"/>
          <w:lang w:val="en-GB"/>
        </w:rPr>
        <w:t xml:space="preserve">the </w:t>
      </w:r>
      <w:r w:rsidRPr="008F3039">
        <w:rPr>
          <w:b/>
          <w:sz w:val="28"/>
          <w:lang w:val="en-GB"/>
        </w:rPr>
        <w:t>Theory Test</w:t>
      </w:r>
    </w:p>
    <w:p w:rsidR="000B3E0B" w:rsidRDefault="000B3E0B" w:rsidP="00D11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b/>
          <w:i/>
          <w:sz w:val="24"/>
          <w:lang w:val="en-GB"/>
        </w:rPr>
      </w:pPr>
      <w:r w:rsidRPr="008F3039">
        <w:rPr>
          <w:b/>
          <w:i/>
          <w:sz w:val="24"/>
          <w:lang w:val="en-GB"/>
        </w:rPr>
        <w:t>Applikazzjoni ghal assistenza waqt it-test Teoretiku</w:t>
      </w:r>
    </w:p>
    <w:p w:rsidR="009B1A7B" w:rsidRPr="008F3039" w:rsidRDefault="009B1A7B" w:rsidP="00D11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b/>
          <w:i/>
          <w:sz w:val="24"/>
          <w:lang w:val="en-GB"/>
        </w:rPr>
      </w:pPr>
    </w:p>
    <w:p w:rsidR="00676B59" w:rsidRDefault="00676B59" w:rsidP="00676B59">
      <w:pPr>
        <w:spacing w:after="0" w:line="240" w:lineRule="auto"/>
        <w:jc w:val="both"/>
        <w:rPr>
          <w:i/>
          <w:lang w:val="en-GB"/>
        </w:rPr>
      </w:pPr>
    </w:p>
    <w:p w:rsidR="00676B59" w:rsidRPr="00051B83" w:rsidRDefault="00676B59" w:rsidP="00D11522">
      <w:pPr>
        <w:spacing w:after="0" w:line="240" w:lineRule="auto"/>
        <w:jc w:val="both"/>
        <w:rPr>
          <w:i/>
          <w:lang w:val="en-GB"/>
        </w:rPr>
      </w:pPr>
      <w:proofErr w:type="spellStart"/>
      <w:r w:rsidRPr="00051B83">
        <w:rPr>
          <w:i/>
          <w:lang w:val="en-GB"/>
        </w:rPr>
        <w:t>Kandidati</w:t>
      </w:r>
      <w:proofErr w:type="spellEnd"/>
      <w:r w:rsidRPr="00051B83">
        <w:rPr>
          <w:i/>
          <w:lang w:val="en-GB"/>
        </w:rPr>
        <w:t xml:space="preserve"> </w:t>
      </w:r>
      <w:proofErr w:type="spellStart"/>
      <w:r w:rsidR="009F57E2">
        <w:rPr>
          <w:i/>
          <w:lang w:val="en-GB"/>
        </w:rPr>
        <w:t>b’diffikulta</w:t>
      </w:r>
      <w:proofErr w:type="spellEnd"/>
      <w:r w:rsidR="009F57E2">
        <w:rPr>
          <w:i/>
          <w:lang w:val="en-GB"/>
        </w:rPr>
        <w:t xml:space="preserve"> </w:t>
      </w:r>
      <w:proofErr w:type="spellStart"/>
      <w:r w:rsidR="009F57E2">
        <w:rPr>
          <w:i/>
          <w:lang w:val="en-GB"/>
        </w:rPr>
        <w:t>fil-q</w:t>
      </w:r>
      <w:r w:rsidR="002521F4">
        <w:rPr>
          <w:i/>
          <w:lang w:val="en-GB"/>
        </w:rPr>
        <w:t>ari</w:t>
      </w:r>
      <w:proofErr w:type="spellEnd"/>
      <w:r w:rsidR="002521F4">
        <w:rPr>
          <w:i/>
          <w:lang w:val="en-GB"/>
        </w:rPr>
        <w:t xml:space="preserve"> u l-</w:t>
      </w:r>
      <w:proofErr w:type="spellStart"/>
      <w:r w:rsidR="002521F4">
        <w:rPr>
          <w:i/>
          <w:lang w:val="en-GB"/>
        </w:rPr>
        <w:t>kitba</w:t>
      </w:r>
      <w:proofErr w:type="spellEnd"/>
      <w:r w:rsidRPr="00051B83">
        <w:rPr>
          <w:i/>
          <w:lang w:val="en-GB"/>
        </w:rPr>
        <w:t xml:space="preserve"> jew li </w:t>
      </w:r>
      <w:proofErr w:type="spellStart"/>
      <w:r w:rsidR="003E4637">
        <w:rPr>
          <w:i/>
          <w:lang w:val="en-GB"/>
        </w:rPr>
        <w:t>ghandhom</w:t>
      </w:r>
      <w:proofErr w:type="spellEnd"/>
      <w:r w:rsidR="003E4637">
        <w:rPr>
          <w:i/>
          <w:lang w:val="en-GB"/>
        </w:rPr>
        <w:t xml:space="preserve"> </w:t>
      </w:r>
      <w:r w:rsidR="009F57E2">
        <w:rPr>
          <w:i/>
          <w:lang w:val="en-GB"/>
        </w:rPr>
        <w:t xml:space="preserve">xi forma </w:t>
      </w:r>
      <w:proofErr w:type="spellStart"/>
      <w:r w:rsidR="009F57E2">
        <w:rPr>
          <w:i/>
          <w:lang w:val="en-GB"/>
        </w:rPr>
        <w:t>ta</w:t>
      </w:r>
      <w:proofErr w:type="spellEnd"/>
      <w:r w:rsidR="009F57E2">
        <w:rPr>
          <w:i/>
          <w:lang w:val="en-GB"/>
        </w:rPr>
        <w:t xml:space="preserve">’ </w:t>
      </w:r>
      <w:proofErr w:type="spellStart"/>
      <w:proofErr w:type="gramStart"/>
      <w:r w:rsidR="009F57E2">
        <w:rPr>
          <w:i/>
          <w:lang w:val="en-GB"/>
        </w:rPr>
        <w:t>kundizzjoni</w:t>
      </w:r>
      <w:proofErr w:type="spellEnd"/>
      <w:r w:rsidR="009F57E2">
        <w:rPr>
          <w:i/>
          <w:lang w:val="en-GB"/>
        </w:rPr>
        <w:t xml:space="preserve"> </w:t>
      </w:r>
      <w:r w:rsidRPr="00051B83">
        <w:rPr>
          <w:i/>
          <w:lang w:val="en-GB"/>
        </w:rPr>
        <w:t xml:space="preserve"> li</w:t>
      </w:r>
      <w:proofErr w:type="gramEnd"/>
      <w:r w:rsidRPr="00051B83">
        <w:rPr>
          <w:i/>
          <w:lang w:val="en-GB"/>
        </w:rPr>
        <w:t xml:space="preserve"> </w:t>
      </w:r>
      <w:proofErr w:type="spellStart"/>
      <w:r w:rsidRPr="00051B83">
        <w:rPr>
          <w:i/>
          <w:lang w:val="en-GB"/>
        </w:rPr>
        <w:t>tista</w:t>
      </w:r>
      <w:proofErr w:type="spellEnd"/>
      <w:r w:rsidRPr="00051B83">
        <w:rPr>
          <w:i/>
          <w:lang w:val="en-GB"/>
        </w:rPr>
        <w:t xml:space="preserve"> </w:t>
      </w:r>
      <w:proofErr w:type="spellStart"/>
      <w:r w:rsidRPr="00051B83">
        <w:rPr>
          <w:i/>
          <w:lang w:val="en-GB"/>
        </w:rPr>
        <w:t>tfix</w:t>
      </w:r>
      <w:r w:rsidR="002521F4">
        <w:rPr>
          <w:i/>
          <w:lang w:val="en-GB"/>
        </w:rPr>
        <w:t>x</w:t>
      </w:r>
      <w:r w:rsidRPr="00051B83">
        <w:rPr>
          <w:i/>
          <w:lang w:val="en-GB"/>
        </w:rPr>
        <w:t>kilom</w:t>
      </w:r>
      <w:proofErr w:type="spellEnd"/>
      <w:r w:rsidRPr="00051B83">
        <w:rPr>
          <w:i/>
          <w:lang w:val="en-GB"/>
        </w:rPr>
        <w:t xml:space="preserve"> </w:t>
      </w:r>
      <w:proofErr w:type="spellStart"/>
      <w:r w:rsidRPr="00051B83">
        <w:rPr>
          <w:i/>
          <w:lang w:val="en-GB"/>
        </w:rPr>
        <w:t>milli</w:t>
      </w:r>
      <w:proofErr w:type="spellEnd"/>
      <w:r w:rsidRPr="00051B83">
        <w:rPr>
          <w:i/>
          <w:lang w:val="en-GB"/>
        </w:rPr>
        <w:t xml:space="preserve"> </w:t>
      </w:r>
      <w:proofErr w:type="spellStart"/>
      <w:r w:rsidRPr="00051B83">
        <w:rPr>
          <w:i/>
          <w:lang w:val="en-GB"/>
        </w:rPr>
        <w:t>jghamlu</w:t>
      </w:r>
      <w:proofErr w:type="spellEnd"/>
      <w:r w:rsidR="002521F4">
        <w:rPr>
          <w:i/>
          <w:lang w:val="en-GB"/>
        </w:rPr>
        <w:t xml:space="preserve"> l-</w:t>
      </w:r>
      <w:proofErr w:type="spellStart"/>
      <w:r w:rsidR="002521F4">
        <w:rPr>
          <w:i/>
          <w:lang w:val="en-GB"/>
        </w:rPr>
        <w:t>ez</w:t>
      </w:r>
      <w:r w:rsidRPr="00051B83">
        <w:rPr>
          <w:i/>
          <w:lang w:val="en-GB"/>
        </w:rPr>
        <w:t>ami</w:t>
      </w:r>
      <w:proofErr w:type="spellEnd"/>
      <w:r w:rsidRPr="00051B83">
        <w:rPr>
          <w:i/>
          <w:lang w:val="en-GB"/>
        </w:rPr>
        <w:t xml:space="preserve"> Teoretiku jistaw japplikaw ma Transport Malta biex jigu assistiti min </w:t>
      </w:r>
      <w:r w:rsidR="002521F4">
        <w:rPr>
          <w:i/>
          <w:lang w:val="en-GB"/>
        </w:rPr>
        <w:t xml:space="preserve">ufficjal mill - istess </w:t>
      </w:r>
      <w:r w:rsidRPr="00051B83">
        <w:rPr>
          <w:i/>
          <w:lang w:val="en-GB"/>
        </w:rPr>
        <w:t>Awtorita</w:t>
      </w:r>
      <w:r w:rsidR="002521F4">
        <w:rPr>
          <w:i/>
          <w:lang w:val="en-GB"/>
        </w:rPr>
        <w:t>`</w:t>
      </w:r>
      <w:r w:rsidRPr="00051B83">
        <w:rPr>
          <w:i/>
          <w:lang w:val="en-GB"/>
        </w:rPr>
        <w:t xml:space="preserve">. </w:t>
      </w:r>
    </w:p>
    <w:p w:rsidR="00051B83" w:rsidRPr="00051B83" w:rsidRDefault="00051B83" w:rsidP="00D11522">
      <w:pPr>
        <w:spacing w:after="0" w:line="240" w:lineRule="auto"/>
        <w:jc w:val="both"/>
        <w:rPr>
          <w:i/>
          <w:lang w:val="en-GB"/>
        </w:rPr>
      </w:pPr>
      <w:r w:rsidRPr="00051B83">
        <w:rPr>
          <w:i/>
          <w:lang w:val="en-GB"/>
        </w:rPr>
        <w:t xml:space="preserve">L- </w:t>
      </w:r>
      <w:proofErr w:type="gramStart"/>
      <w:r w:rsidRPr="00051B83">
        <w:rPr>
          <w:i/>
          <w:lang w:val="en-GB"/>
        </w:rPr>
        <w:t>ghajnuna</w:t>
      </w:r>
      <w:proofErr w:type="gramEnd"/>
      <w:r w:rsidRPr="00051B83">
        <w:rPr>
          <w:i/>
          <w:lang w:val="en-GB"/>
        </w:rPr>
        <w:t xml:space="preserve"> li tinghata tkun ristretta ghal qari tal- mistoqsijiet u twegibiet bil-Malti jew bl-Ingliz. Id-decizjoni </w:t>
      </w:r>
      <w:r w:rsidR="002521F4">
        <w:rPr>
          <w:i/>
          <w:lang w:val="en-GB"/>
        </w:rPr>
        <w:t xml:space="preserve"> finali tal-ghazla tat-twegiba jew twegibiet hija esklussivament f`idejn il-</w:t>
      </w:r>
      <w:r w:rsidRPr="00051B83">
        <w:rPr>
          <w:i/>
          <w:lang w:val="en-GB"/>
        </w:rPr>
        <w:t>kandidat. L-</w:t>
      </w:r>
      <w:r w:rsidR="002521F4">
        <w:rPr>
          <w:i/>
          <w:lang w:val="en-GB"/>
        </w:rPr>
        <w:t>ufficjal tal-Awtorita` mhux responsabbli mir-rizultat finali.</w:t>
      </w:r>
    </w:p>
    <w:p w:rsidR="00676B59" w:rsidRDefault="00676B59" w:rsidP="00D11522">
      <w:pPr>
        <w:spacing w:after="0" w:line="240" w:lineRule="auto"/>
        <w:jc w:val="both"/>
        <w:rPr>
          <w:i/>
          <w:lang w:val="en-GB"/>
        </w:rPr>
      </w:pPr>
    </w:p>
    <w:p w:rsidR="00676B59" w:rsidRPr="00051B83" w:rsidRDefault="00AC307F" w:rsidP="00D11522">
      <w:pPr>
        <w:spacing w:after="0" w:line="240" w:lineRule="auto"/>
        <w:jc w:val="both"/>
        <w:rPr>
          <w:lang w:val="en-GB"/>
        </w:rPr>
      </w:pPr>
      <w:r w:rsidRPr="00051B83">
        <w:rPr>
          <w:lang w:val="en-GB"/>
        </w:rPr>
        <w:t xml:space="preserve">Candidates </w:t>
      </w:r>
      <w:r w:rsidR="00676B59" w:rsidRPr="00051B83">
        <w:rPr>
          <w:lang w:val="en-GB"/>
        </w:rPr>
        <w:t xml:space="preserve">who are </w:t>
      </w:r>
      <w:r w:rsidR="003E4637">
        <w:rPr>
          <w:lang w:val="en-GB"/>
        </w:rPr>
        <w:t>unable to read and write</w:t>
      </w:r>
      <w:r w:rsidR="00676B59" w:rsidRPr="00051B83">
        <w:rPr>
          <w:lang w:val="en-GB"/>
        </w:rPr>
        <w:t xml:space="preserve"> and or </w:t>
      </w:r>
      <w:r w:rsidR="003E4637">
        <w:rPr>
          <w:lang w:val="en-GB"/>
        </w:rPr>
        <w:t xml:space="preserve">have </w:t>
      </w:r>
      <w:r w:rsidR="00676B59" w:rsidRPr="00051B83">
        <w:rPr>
          <w:lang w:val="en-GB"/>
        </w:rPr>
        <w:t xml:space="preserve">some form of </w:t>
      </w:r>
      <w:r w:rsidR="009F57E2">
        <w:rPr>
          <w:lang w:val="en-GB"/>
        </w:rPr>
        <w:t xml:space="preserve">condition </w:t>
      </w:r>
      <w:r w:rsidR="00676B59" w:rsidRPr="00051B83">
        <w:rPr>
          <w:lang w:val="en-GB"/>
        </w:rPr>
        <w:t>that hinder</w:t>
      </w:r>
      <w:r w:rsidR="009F57E2">
        <w:rPr>
          <w:lang w:val="en-GB"/>
        </w:rPr>
        <w:t>s</w:t>
      </w:r>
      <w:r w:rsidR="00676B59" w:rsidRPr="00051B83">
        <w:rPr>
          <w:lang w:val="en-GB"/>
        </w:rPr>
        <w:t xml:space="preserve"> them from doing the Theory</w:t>
      </w:r>
      <w:r w:rsidRPr="00051B83">
        <w:rPr>
          <w:lang w:val="en-GB"/>
        </w:rPr>
        <w:t xml:space="preserve"> Test can apply with Transport Malta to be assisted by an examiner or a representative of the Authority</w:t>
      </w:r>
      <w:r w:rsidR="00676B59" w:rsidRPr="00051B83">
        <w:rPr>
          <w:lang w:val="en-GB"/>
        </w:rPr>
        <w:t xml:space="preserve">. </w:t>
      </w:r>
    </w:p>
    <w:p w:rsidR="00676B59" w:rsidRPr="00051B83" w:rsidRDefault="00AC307F" w:rsidP="00D11522">
      <w:pPr>
        <w:spacing w:after="0" w:line="240" w:lineRule="auto"/>
        <w:jc w:val="both"/>
        <w:rPr>
          <w:lang w:val="en-GB"/>
        </w:rPr>
      </w:pPr>
      <w:r w:rsidRPr="00051B83">
        <w:rPr>
          <w:lang w:val="en-GB"/>
        </w:rPr>
        <w:t xml:space="preserve"> The assistance provided will be restricted to the reading of </w:t>
      </w:r>
      <w:r w:rsidR="00676B59" w:rsidRPr="00051B83">
        <w:rPr>
          <w:lang w:val="en-GB"/>
        </w:rPr>
        <w:t xml:space="preserve">the </w:t>
      </w:r>
      <w:r w:rsidRPr="00051B83">
        <w:rPr>
          <w:lang w:val="en-GB"/>
        </w:rPr>
        <w:t xml:space="preserve">questions and answers in either Maltese or English. The </w:t>
      </w:r>
      <w:r w:rsidR="00676B59" w:rsidRPr="00051B83">
        <w:rPr>
          <w:lang w:val="en-GB"/>
        </w:rPr>
        <w:t xml:space="preserve">final decision on the correct answer is to be taken by the candidate. The Examiner will not be held responsible for the outcome of the test/s undertaken.  </w:t>
      </w:r>
    </w:p>
    <w:p w:rsidR="00676B59" w:rsidRDefault="00676B59" w:rsidP="001A4F7A">
      <w:pPr>
        <w:spacing w:after="0" w:line="240" w:lineRule="auto"/>
        <w:rPr>
          <w:i/>
          <w:lang w:val="en-GB"/>
        </w:rPr>
      </w:pPr>
    </w:p>
    <w:p w:rsidR="008F3039" w:rsidRPr="000B3E0B" w:rsidRDefault="008F3039" w:rsidP="008F3039">
      <w:pPr>
        <w:spacing w:after="0" w:line="240" w:lineRule="auto"/>
        <w:rPr>
          <w:i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322"/>
      </w:tblGrid>
      <w:tr w:rsidR="009F57E2" w:rsidRPr="008F3039" w:rsidTr="009F57E2">
        <w:tc>
          <w:tcPr>
            <w:tcW w:w="9322" w:type="dxa"/>
            <w:shd w:val="clear" w:color="auto" w:fill="BFBFBF" w:themeFill="background1" w:themeFillShade="BF"/>
          </w:tcPr>
          <w:p w:rsidR="009F57E2" w:rsidRPr="008F3039" w:rsidRDefault="009F57E2">
            <w:pPr>
              <w:rPr>
                <w:b/>
                <w:i/>
                <w:lang w:val="en-GB"/>
              </w:rPr>
            </w:pPr>
            <w:r w:rsidRPr="00D11522">
              <w:rPr>
                <w:b/>
                <w:highlight w:val="lightGray"/>
                <w:lang w:val="en-GB"/>
              </w:rPr>
              <w:t>Personal Details</w:t>
            </w:r>
            <w:r>
              <w:rPr>
                <w:b/>
                <w:highlight w:val="lightGray"/>
                <w:lang w:val="en-GB"/>
              </w:rPr>
              <w:t>/</w:t>
            </w:r>
            <w:r w:rsidRPr="00D11522">
              <w:rPr>
                <w:b/>
                <w:i/>
                <w:highlight w:val="lightGray"/>
                <w:lang w:val="en-GB"/>
              </w:rPr>
              <w:t xml:space="preserve"> </w:t>
            </w:r>
            <w:proofErr w:type="spellStart"/>
            <w:r w:rsidRPr="00D11522">
              <w:rPr>
                <w:b/>
                <w:i/>
                <w:highlight w:val="lightGray"/>
                <w:lang w:val="en-GB"/>
              </w:rPr>
              <w:t>Dettalji</w:t>
            </w:r>
            <w:proofErr w:type="spellEnd"/>
            <w:r w:rsidRPr="00D11522">
              <w:rPr>
                <w:b/>
                <w:i/>
                <w:highlight w:val="lightGray"/>
                <w:lang w:val="en-GB"/>
              </w:rPr>
              <w:t xml:space="preserve"> </w:t>
            </w:r>
            <w:proofErr w:type="spellStart"/>
            <w:r w:rsidRPr="00D11522">
              <w:rPr>
                <w:b/>
                <w:i/>
                <w:highlight w:val="lightGray"/>
                <w:lang w:val="en-GB"/>
              </w:rPr>
              <w:t>Personali</w:t>
            </w:r>
            <w:proofErr w:type="spellEnd"/>
          </w:p>
        </w:tc>
      </w:tr>
      <w:tr w:rsidR="009F57E2" w:rsidTr="009F57E2">
        <w:tc>
          <w:tcPr>
            <w:tcW w:w="9322" w:type="dxa"/>
          </w:tcPr>
          <w:p w:rsidR="009F57E2" w:rsidRDefault="009F57E2">
            <w:pPr>
              <w:rPr>
                <w:lang w:val="en-GB"/>
              </w:rPr>
            </w:pPr>
            <w:r>
              <w:rPr>
                <w:lang w:val="en-GB"/>
              </w:rPr>
              <w:t>ID card Number</w:t>
            </w:r>
          </w:p>
          <w:p w:rsidR="009F57E2" w:rsidRPr="000B3E0B" w:rsidRDefault="009F57E2" w:rsidP="009F57E2">
            <w:pPr>
              <w:rPr>
                <w:i/>
                <w:lang w:val="en-GB"/>
              </w:rPr>
            </w:pPr>
            <w:r w:rsidRPr="000B3E0B">
              <w:rPr>
                <w:i/>
                <w:lang w:val="en-GB"/>
              </w:rPr>
              <w:t xml:space="preserve">Numru </w:t>
            </w:r>
            <w:proofErr w:type="spellStart"/>
            <w:r w:rsidRPr="000B3E0B">
              <w:rPr>
                <w:i/>
                <w:lang w:val="en-GB"/>
              </w:rPr>
              <w:t>tal-karta</w:t>
            </w:r>
            <w:proofErr w:type="spellEnd"/>
            <w:r w:rsidRPr="000B3E0B">
              <w:rPr>
                <w:i/>
                <w:lang w:val="en-GB"/>
              </w:rPr>
              <w:t xml:space="preserve"> </w:t>
            </w:r>
            <w:proofErr w:type="spellStart"/>
            <w:r w:rsidRPr="000B3E0B">
              <w:rPr>
                <w:i/>
                <w:lang w:val="en-GB"/>
              </w:rPr>
              <w:t>ta</w:t>
            </w:r>
            <w:proofErr w:type="spellEnd"/>
            <w:r w:rsidRPr="000B3E0B">
              <w:rPr>
                <w:i/>
                <w:lang w:val="en-GB"/>
              </w:rPr>
              <w:t>’ l-</w:t>
            </w:r>
            <w:proofErr w:type="spellStart"/>
            <w:r w:rsidRPr="000B3E0B">
              <w:rPr>
                <w:i/>
                <w:lang w:val="en-GB"/>
              </w:rPr>
              <w:t>identita</w:t>
            </w:r>
            <w:proofErr w:type="spellEnd"/>
          </w:p>
        </w:tc>
      </w:tr>
      <w:tr w:rsidR="009F57E2" w:rsidTr="009F57E2">
        <w:tc>
          <w:tcPr>
            <w:tcW w:w="9322" w:type="dxa"/>
          </w:tcPr>
          <w:p w:rsidR="009F57E2" w:rsidRDefault="009F57E2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  <w:p w:rsidR="009F57E2" w:rsidRPr="000B3E0B" w:rsidRDefault="009F57E2">
            <w:pPr>
              <w:rPr>
                <w:i/>
                <w:lang w:val="en-GB"/>
              </w:rPr>
            </w:pPr>
            <w:proofErr w:type="spellStart"/>
            <w:r w:rsidRPr="009F57E2">
              <w:rPr>
                <w:i/>
                <w:lang w:val="en-GB"/>
              </w:rPr>
              <w:t>Isem</w:t>
            </w:r>
            <w:proofErr w:type="spellEnd"/>
          </w:p>
        </w:tc>
      </w:tr>
      <w:tr w:rsidR="009F57E2" w:rsidTr="009F57E2">
        <w:tc>
          <w:tcPr>
            <w:tcW w:w="9322" w:type="dxa"/>
          </w:tcPr>
          <w:p w:rsidR="009F57E2" w:rsidRDefault="009F57E2">
            <w:pPr>
              <w:rPr>
                <w:lang w:val="en-GB"/>
              </w:rPr>
            </w:pPr>
            <w:r>
              <w:rPr>
                <w:lang w:val="en-GB"/>
              </w:rPr>
              <w:t>Surname</w:t>
            </w:r>
          </w:p>
          <w:p w:rsidR="009F57E2" w:rsidRPr="000B3E0B" w:rsidRDefault="009F57E2">
            <w:pPr>
              <w:rPr>
                <w:i/>
                <w:lang w:val="en-GB"/>
              </w:rPr>
            </w:pPr>
            <w:proofErr w:type="spellStart"/>
            <w:r w:rsidRPr="009F57E2">
              <w:rPr>
                <w:i/>
                <w:lang w:val="en-GB"/>
              </w:rPr>
              <w:t>Kunjom</w:t>
            </w:r>
            <w:proofErr w:type="spellEnd"/>
            <w:r w:rsidRPr="009F57E2">
              <w:rPr>
                <w:i/>
                <w:lang w:val="en-GB"/>
              </w:rPr>
              <w:t xml:space="preserve"> </w:t>
            </w:r>
          </w:p>
        </w:tc>
      </w:tr>
      <w:tr w:rsidR="009F57E2" w:rsidTr="009F57E2">
        <w:tc>
          <w:tcPr>
            <w:tcW w:w="9322" w:type="dxa"/>
          </w:tcPr>
          <w:p w:rsidR="009F57E2" w:rsidRDefault="009F57E2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  <w:p w:rsidR="009F57E2" w:rsidRPr="009F57E2" w:rsidRDefault="009F57E2">
            <w:pPr>
              <w:rPr>
                <w:i/>
                <w:lang w:val="en-GB"/>
              </w:rPr>
            </w:pPr>
            <w:proofErr w:type="spellStart"/>
            <w:r w:rsidRPr="009F57E2">
              <w:rPr>
                <w:i/>
                <w:lang w:val="en-GB"/>
              </w:rPr>
              <w:t>Indirizz</w:t>
            </w:r>
            <w:proofErr w:type="spellEnd"/>
          </w:p>
          <w:p w:rsidR="009F57E2" w:rsidRDefault="009F57E2">
            <w:pPr>
              <w:rPr>
                <w:lang w:val="en-GB"/>
              </w:rPr>
            </w:pPr>
          </w:p>
          <w:p w:rsidR="009F57E2" w:rsidRPr="000B3E0B" w:rsidRDefault="009F57E2">
            <w:pPr>
              <w:rPr>
                <w:i/>
                <w:lang w:val="en-GB"/>
              </w:rPr>
            </w:pPr>
          </w:p>
        </w:tc>
      </w:tr>
      <w:tr w:rsidR="009F57E2" w:rsidTr="009F57E2">
        <w:tc>
          <w:tcPr>
            <w:tcW w:w="9322" w:type="dxa"/>
          </w:tcPr>
          <w:p w:rsidR="009F57E2" w:rsidRDefault="009F57E2">
            <w:pPr>
              <w:rPr>
                <w:lang w:val="en-GB"/>
              </w:rPr>
            </w:pPr>
            <w:r>
              <w:rPr>
                <w:lang w:val="en-GB"/>
              </w:rPr>
              <w:t>Telephone Number/s</w:t>
            </w:r>
          </w:p>
          <w:p w:rsidR="009F57E2" w:rsidRPr="009F57E2" w:rsidRDefault="009F57E2">
            <w:pPr>
              <w:rPr>
                <w:lang w:val="en-GB"/>
              </w:rPr>
            </w:pPr>
            <w:r w:rsidRPr="00D809A3">
              <w:rPr>
                <w:i/>
                <w:lang w:val="en-GB"/>
              </w:rPr>
              <w:t>Numru/</w:t>
            </w:r>
            <w:proofErr w:type="spellStart"/>
            <w:r>
              <w:rPr>
                <w:i/>
                <w:lang w:val="en-GB"/>
              </w:rPr>
              <w:t>i</w:t>
            </w:r>
            <w:proofErr w:type="spellEnd"/>
            <w:r w:rsidRPr="00D809A3">
              <w:rPr>
                <w:i/>
                <w:lang w:val="en-GB"/>
              </w:rPr>
              <w:t xml:space="preserve"> tat-telephone</w:t>
            </w:r>
          </w:p>
        </w:tc>
      </w:tr>
    </w:tbl>
    <w:p w:rsidR="00CD4DD1" w:rsidRPr="003E4637" w:rsidRDefault="00CD4DD1">
      <w:pPr>
        <w:rPr>
          <w:sz w:val="2"/>
          <w:lang w:val="en-GB"/>
        </w:rPr>
      </w:pPr>
    </w:p>
    <w:tbl>
      <w:tblPr>
        <w:tblStyle w:val="TableGrid"/>
        <w:tblW w:w="9322" w:type="dxa"/>
        <w:tblLook w:val="04A0"/>
      </w:tblPr>
      <w:tblGrid>
        <w:gridCol w:w="6912"/>
        <w:gridCol w:w="426"/>
        <w:gridCol w:w="1984"/>
      </w:tblGrid>
      <w:tr w:rsidR="00537E3E" w:rsidTr="008F3823">
        <w:trPr>
          <w:trHeight w:val="622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:rsidR="00537E3E" w:rsidRDefault="00537E3E">
            <w:pPr>
              <w:rPr>
                <w:i/>
                <w:lang w:val="en-GB"/>
              </w:rPr>
            </w:pPr>
            <w:r>
              <w:rPr>
                <w:lang w:val="en-GB"/>
              </w:rPr>
              <w:t xml:space="preserve">Licence Category and or test for which assistance is requested (Mark one) / </w:t>
            </w:r>
            <w:r w:rsidRPr="00051B83">
              <w:rPr>
                <w:i/>
                <w:lang w:val="en-GB"/>
              </w:rPr>
              <w:t xml:space="preserve">Kategorija </w:t>
            </w:r>
            <w:r>
              <w:rPr>
                <w:lang w:val="en-GB"/>
              </w:rPr>
              <w:t>ta’</w:t>
            </w:r>
            <w:r w:rsidRPr="000B3E0B">
              <w:rPr>
                <w:i/>
                <w:lang w:val="en-GB"/>
              </w:rPr>
              <w:t xml:space="preserve">Licenzja jew test li </w:t>
            </w:r>
            <w:r w:rsidR="002521F4">
              <w:rPr>
                <w:i/>
                <w:lang w:val="en-GB"/>
              </w:rPr>
              <w:t>ghali</w:t>
            </w:r>
            <w:r w:rsidRPr="000B3E0B">
              <w:rPr>
                <w:i/>
                <w:lang w:val="en-GB"/>
              </w:rPr>
              <w:t>h qed tintalab assistenza</w:t>
            </w:r>
            <w:r>
              <w:rPr>
                <w:i/>
                <w:lang w:val="en-GB"/>
              </w:rPr>
              <w:t xml:space="preserve"> (Immarka wahda)</w:t>
            </w:r>
            <w:r w:rsidR="008F3823">
              <w:rPr>
                <w:i/>
                <w:lang w:val="en-GB"/>
              </w:rPr>
              <w:t>.</w:t>
            </w:r>
          </w:p>
        </w:tc>
      </w:tr>
      <w:tr w:rsidR="003E4637" w:rsidTr="00BB59AE">
        <w:trPr>
          <w:trHeight w:val="404"/>
        </w:trPr>
        <w:tc>
          <w:tcPr>
            <w:tcW w:w="7338" w:type="dxa"/>
            <w:gridSpan w:val="2"/>
          </w:tcPr>
          <w:p w:rsidR="003E4637" w:rsidRPr="003E4637" w:rsidRDefault="003E4637">
            <w:pPr>
              <w:rPr>
                <w:b/>
                <w:i/>
                <w:lang w:val="en-GB"/>
              </w:rPr>
            </w:pPr>
            <w:r w:rsidRPr="003E4637">
              <w:rPr>
                <w:b/>
                <w:lang w:val="en-GB"/>
              </w:rPr>
              <w:t>Category</w:t>
            </w:r>
            <w:r w:rsidRPr="003E4637">
              <w:rPr>
                <w:b/>
                <w:i/>
                <w:lang w:val="en-GB"/>
              </w:rPr>
              <w:t xml:space="preserve">/ </w:t>
            </w:r>
            <w:proofErr w:type="spellStart"/>
            <w:r w:rsidRPr="003E4637">
              <w:rPr>
                <w:b/>
                <w:i/>
                <w:lang w:val="en-GB"/>
              </w:rPr>
              <w:t>Kategorija</w:t>
            </w:r>
            <w:proofErr w:type="spellEnd"/>
          </w:p>
        </w:tc>
        <w:tc>
          <w:tcPr>
            <w:tcW w:w="1984" w:type="dxa"/>
          </w:tcPr>
          <w:p w:rsidR="003E4637" w:rsidRDefault="003E4637" w:rsidP="00114545">
            <w:pPr>
              <w:rPr>
                <w:i/>
                <w:lang w:val="en-GB"/>
              </w:rPr>
            </w:pPr>
            <w:r w:rsidRPr="00114545">
              <w:rPr>
                <w:lang w:val="en-GB"/>
              </w:rPr>
              <w:t>Mark one/</w:t>
            </w:r>
            <w:r>
              <w:rPr>
                <w:i/>
                <w:lang w:val="en-GB"/>
              </w:rPr>
              <w:t>Immarka wahda</w:t>
            </w:r>
          </w:p>
        </w:tc>
      </w:tr>
      <w:tr w:rsidR="003E4637" w:rsidTr="003E4637">
        <w:trPr>
          <w:trHeight w:val="283"/>
        </w:trPr>
        <w:tc>
          <w:tcPr>
            <w:tcW w:w="6912" w:type="dxa"/>
          </w:tcPr>
          <w:p w:rsidR="003E4637" w:rsidRDefault="003E4637">
            <w:pPr>
              <w:rPr>
                <w:i/>
                <w:lang w:val="en-GB"/>
              </w:rPr>
            </w:pPr>
            <w:r w:rsidRPr="00114545">
              <w:rPr>
                <w:lang w:val="en-GB"/>
              </w:rPr>
              <w:t>Motor Cycles</w:t>
            </w:r>
            <w:r>
              <w:rPr>
                <w:i/>
                <w:lang w:val="en-GB"/>
              </w:rPr>
              <w:t xml:space="preserve">/ </w:t>
            </w:r>
            <w:proofErr w:type="spellStart"/>
            <w:r>
              <w:rPr>
                <w:i/>
                <w:lang w:val="en-GB"/>
              </w:rPr>
              <w:t>Muturi</w:t>
            </w:r>
            <w:proofErr w:type="spellEnd"/>
          </w:p>
        </w:tc>
        <w:tc>
          <w:tcPr>
            <w:tcW w:w="426" w:type="dxa"/>
          </w:tcPr>
          <w:p w:rsidR="003E4637" w:rsidRDefault="003E4637" w:rsidP="00114545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</w:t>
            </w:r>
          </w:p>
        </w:tc>
        <w:tc>
          <w:tcPr>
            <w:tcW w:w="1984" w:type="dxa"/>
            <w:vMerge w:val="restart"/>
          </w:tcPr>
          <w:p w:rsidR="003E4637" w:rsidRPr="00157816" w:rsidRDefault="003E4637" w:rsidP="00157816">
            <w:pPr>
              <w:tabs>
                <w:tab w:val="left" w:pos="1728"/>
              </w:tabs>
              <w:rPr>
                <w:lang w:val="en-GB"/>
              </w:rPr>
            </w:pPr>
            <w:r>
              <w:rPr>
                <w:noProof/>
              </w:rPr>
              <w:pict>
                <v:rect id="_x0000_s1029" style="position:absolute;margin-left:369.85pt;margin-top:1.85pt;width:22.05pt;height:19.45pt;z-index:251749376;mso-position-horizontal-relative:text;mso-position-vertical-relative:text">
                  <v:textbox style="mso-next-textbox:#_x0000_s1029">
                    <w:txbxContent>
                      <w:p w:rsidR="003E4637" w:rsidRPr="00157816" w:rsidRDefault="003E4637" w:rsidP="00157816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D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0" style="position:absolute;margin-left:401.8pt;margin-top:1.85pt;width:34.5pt;height:19.45pt;z-index:251750400;mso-position-horizontal-relative:text;mso-position-vertical-relative:text">
                  <v:textbox style="mso-next-textbox:#_x0000_s1030">
                    <w:txbxContent>
                      <w:p w:rsidR="003E4637" w:rsidRPr="00157816" w:rsidRDefault="003E4637" w:rsidP="009A48AA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D+E</w:t>
                        </w:r>
                      </w:p>
                    </w:txbxContent>
                  </v:textbox>
                </v:rect>
              </w:pict>
            </w:r>
          </w:p>
        </w:tc>
      </w:tr>
      <w:tr w:rsidR="003E4637" w:rsidTr="003E4637">
        <w:trPr>
          <w:trHeight w:val="272"/>
        </w:trPr>
        <w:tc>
          <w:tcPr>
            <w:tcW w:w="6912" w:type="dxa"/>
          </w:tcPr>
          <w:p w:rsidR="003E4637" w:rsidRDefault="003E4637">
            <w:pPr>
              <w:rPr>
                <w:lang w:val="en-GB"/>
              </w:rPr>
            </w:pPr>
            <w:r>
              <w:rPr>
                <w:lang w:val="en-GB"/>
              </w:rPr>
              <w:t>Cars/</w:t>
            </w:r>
            <w:proofErr w:type="spellStart"/>
            <w:r w:rsidRPr="00114545">
              <w:rPr>
                <w:i/>
                <w:lang w:val="en-GB"/>
              </w:rPr>
              <w:t>Karozzi</w:t>
            </w:r>
            <w:proofErr w:type="spellEnd"/>
          </w:p>
        </w:tc>
        <w:tc>
          <w:tcPr>
            <w:tcW w:w="426" w:type="dxa"/>
          </w:tcPr>
          <w:p w:rsidR="003E4637" w:rsidRDefault="003E4637" w:rsidP="003E4637">
            <w:pPr>
              <w:rPr>
                <w:lang w:val="en-GB"/>
              </w:rPr>
            </w:pPr>
            <w:r>
              <w:rPr>
                <w:lang w:val="en-GB"/>
              </w:rPr>
              <w:t xml:space="preserve">B </w:t>
            </w:r>
          </w:p>
        </w:tc>
        <w:tc>
          <w:tcPr>
            <w:tcW w:w="1984" w:type="dxa"/>
            <w:vMerge/>
          </w:tcPr>
          <w:p w:rsidR="003E4637" w:rsidRDefault="003E4637">
            <w:pPr>
              <w:rPr>
                <w:lang w:val="en-GB"/>
              </w:rPr>
            </w:pPr>
          </w:p>
        </w:tc>
      </w:tr>
      <w:tr w:rsidR="003E4637" w:rsidTr="003E4637">
        <w:trPr>
          <w:trHeight w:val="561"/>
        </w:trPr>
        <w:tc>
          <w:tcPr>
            <w:tcW w:w="6912" w:type="dxa"/>
          </w:tcPr>
          <w:p w:rsidR="003E4637" w:rsidRDefault="003E4637">
            <w:pPr>
              <w:rPr>
                <w:lang w:val="en-GB"/>
              </w:rPr>
            </w:pPr>
            <w:r>
              <w:rPr>
                <w:lang w:val="en-GB"/>
              </w:rPr>
              <w:t xml:space="preserve">Vehicles used for the carrying of loads/ </w:t>
            </w:r>
            <w:r w:rsidRPr="00114545">
              <w:rPr>
                <w:i/>
                <w:lang w:val="en-GB"/>
              </w:rPr>
              <w:t>Vetturi li jintuzaw ghall-garr ta’ merkanzija</w:t>
            </w:r>
          </w:p>
        </w:tc>
        <w:tc>
          <w:tcPr>
            <w:tcW w:w="426" w:type="dxa"/>
          </w:tcPr>
          <w:p w:rsidR="003E4637" w:rsidRDefault="003E4637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  <w:p w:rsidR="003E4637" w:rsidRDefault="003E4637">
            <w:pPr>
              <w:rPr>
                <w:lang w:val="en-GB"/>
              </w:rPr>
            </w:pPr>
          </w:p>
        </w:tc>
        <w:tc>
          <w:tcPr>
            <w:tcW w:w="1984" w:type="dxa"/>
            <w:vMerge/>
          </w:tcPr>
          <w:p w:rsidR="003E4637" w:rsidRDefault="003E4637">
            <w:pPr>
              <w:rPr>
                <w:noProof/>
              </w:rPr>
            </w:pPr>
          </w:p>
        </w:tc>
      </w:tr>
      <w:tr w:rsidR="003E4637" w:rsidTr="003E4637">
        <w:trPr>
          <w:trHeight w:val="271"/>
        </w:trPr>
        <w:tc>
          <w:tcPr>
            <w:tcW w:w="6912" w:type="dxa"/>
          </w:tcPr>
          <w:p w:rsidR="003E4637" w:rsidRDefault="003E4637" w:rsidP="0011454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Vetturi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jintuzaw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ghall</w:t>
            </w:r>
            <w:proofErr w:type="spellEnd"/>
            <w:r>
              <w:rPr>
                <w:lang w:val="en-GB"/>
              </w:rPr>
              <w:t xml:space="preserve"> garr ta’ passigieri/ Passanger carrying Vehicles </w:t>
            </w:r>
          </w:p>
        </w:tc>
        <w:tc>
          <w:tcPr>
            <w:tcW w:w="426" w:type="dxa"/>
          </w:tcPr>
          <w:p w:rsidR="003E4637" w:rsidRDefault="003E4637" w:rsidP="003E4637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984" w:type="dxa"/>
            <w:vMerge/>
          </w:tcPr>
          <w:p w:rsidR="003E4637" w:rsidRDefault="003E4637">
            <w:pPr>
              <w:rPr>
                <w:noProof/>
              </w:rPr>
            </w:pPr>
          </w:p>
        </w:tc>
      </w:tr>
      <w:tr w:rsidR="003E4637" w:rsidTr="00B209D1">
        <w:trPr>
          <w:trHeight w:val="271"/>
        </w:trPr>
        <w:tc>
          <w:tcPr>
            <w:tcW w:w="7338" w:type="dxa"/>
            <w:gridSpan w:val="2"/>
          </w:tcPr>
          <w:p w:rsidR="003E4637" w:rsidRDefault="003E4637" w:rsidP="00114545">
            <w:pPr>
              <w:rPr>
                <w:lang w:val="en-GB"/>
              </w:rPr>
            </w:pPr>
            <w:r>
              <w:rPr>
                <w:lang w:val="en-GB"/>
              </w:rPr>
              <w:t xml:space="preserve">TAXI. </w:t>
            </w:r>
          </w:p>
          <w:p w:rsidR="003E4637" w:rsidRDefault="003E4637" w:rsidP="00114545">
            <w:pPr>
              <w:rPr>
                <w:lang w:val="en-GB"/>
              </w:rPr>
            </w:pPr>
            <w:r>
              <w:rPr>
                <w:lang w:val="en-GB"/>
              </w:rPr>
              <w:t xml:space="preserve">Driver CPC, category C or D </w:t>
            </w:r>
          </w:p>
        </w:tc>
        <w:tc>
          <w:tcPr>
            <w:tcW w:w="1984" w:type="dxa"/>
          </w:tcPr>
          <w:p w:rsidR="003E4637" w:rsidRDefault="003E4637">
            <w:pPr>
              <w:rPr>
                <w:noProof/>
              </w:rPr>
            </w:pPr>
          </w:p>
        </w:tc>
      </w:tr>
    </w:tbl>
    <w:p w:rsidR="003E4637" w:rsidRDefault="003E4637"/>
    <w:tbl>
      <w:tblPr>
        <w:tblStyle w:val="TableGrid"/>
        <w:tblW w:w="9322" w:type="dxa"/>
        <w:tblLook w:val="04A0"/>
      </w:tblPr>
      <w:tblGrid>
        <w:gridCol w:w="5637"/>
        <w:gridCol w:w="3685"/>
      </w:tblGrid>
      <w:tr w:rsidR="00D11522" w:rsidRPr="00D11522" w:rsidTr="00D11522">
        <w:trPr>
          <w:trHeight w:val="152"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:rsidR="00D11522" w:rsidRPr="008F3823" w:rsidRDefault="008F3823" w:rsidP="000B12AD">
            <w:pPr>
              <w:rPr>
                <w:i/>
                <w:lang w:val="en-GB"/>
              </w:rPr>
            </w:pPr>
            <w:r>
              <w:rPr>
                <w:lang w:val="en-GB"/>
              </w:rPr>
              <w:lastRenderedPageBreak/>
              <w:t xml:space="preserve">With this application, the candidate needs to attach / </w:t>
            </w:r>
            <w:r>
              <w:rPr>
                <w:i/>
                <w:lang w:val="en-GB"/>
              </w:rPr>
              <w:t xml:space="preserve">Ma din l-applikazzjoni, </w:t>
            </w:r>
            <w:r w:rsidRPr="00D11522">
              <w:rPr>
                <w:i/>
                <w:lang w:val="en-GB"/>
              </w:rPr>
              <w:t>l-Kandidat irid jipprezenta:</w:t>
            </w:r>
          </w:p>
        </w:tc>
      </w:tr>
      <w:tr w:rsidR="000B12AD" w:rsidTr="002521F4">
        <w:trPr>
          <w:trHeight w:val="271"/>
        </w:trPr>
        <w:tc>
          <w:tcPr>
            <w:tcW w:w="9322" w:type="dxa"/>
            <w:gridSpan w:val="2"/>
          </w:tcPr>
          <w:p w:rsidR="00C333FC" w:rsidRDefault="00C333FC" w:rsidP="000B12AD">
            <w:pPr>
              <w:rPr>
                <w:lang w:val="en-GB"/>
              </w:rPr>
            </w:pPr>
          </w:p>
          <w:p w:rsidR="00C333FC" w:rsidRPr="00C333FC" w:rsidRDefault="00DC26CA" w:rsidP="00C333FC">
            <w:pPr>
              <w:pStyle w:val="ListParagraph"/>
              <w:numPr>
                <w:ilvl w:val="0"/>
                <w:numId w:val="1"/>
              </w:numPr>
              <w:rPr>
                <w:i/>
                <w:lang w:val="en-GB"/>
              </w:rPr>
            </w:pPr>
            <w:r>
              <w:rPr>
                <w:lang w:val="en-GB"/>
              </w:rPr>
              <w:t xml:space="preserve">Certificate and/or statements </w:t>
            </w:r>
            <w:r w:rsidR="00C333FC">
              <w:rPr>
                <w:lang w:val="en-GB"/>
              </w:rPr>
              <w:t xml:space="preserve">related to the </w:t>
            </w:r>
            <w:r w:rsidR="003E4637">
              <w:rPr>
                <w:lang w:val="en-GB"/>
              </w:rPr>
              <w:t xml:space="preserve">condition </w:t>
            </w:r>
            <w:r w:rsidR="00C333FC">
              <w:rPr>
                <w:lang w:val="en-GB"/>
              </w:rPr>
              <w:t>that impedes the candidate from sitting for the test on his own, if available</w:t>
            </w:r>
            <w:r w:rsidR="00C333FC" w:rsidRPr="00C333FC">
              <w:rPr>
                <w:i/>
                <w:lang w:val="en-GB"/>
              </w:rPr>
              <w:t>/ C</w:t>
            </w:r>
            <w:r w:rsidR="003E4637">
              <w:rPr>
                <w:i/>
                <w:lang w:val="en-GB"/>
              </w:rPr>
              <w:t xml:space="preserve">ertifikat/i li </w:t>
            </w:r>
            <w:proofErr w:type="spellStart"/>
            <w:r w:rsidR="003E4637">
              <w:rPr>
                <w:i/>
                <w:lang w:val="en-GB"/>
              </w:rPr>
              <w:t>huma</w:t>
            </w:r>
            <w:proofErr w:type="spellEnd"/>
            <w:r w:rsidR="003E4637">
              <w:rPr>
                <w:i/>
                <w:lang w:val="en-GB"/>
              </w:rPr>
              <w:t xml:space="preserve"> </w:t>
            </w:r>
            <w:proofErr w:type="spellStart"/>
            <w:r w:rsidR="003E4637">
              <w:rPr>
                <w:i/>
                <w:lang w:val="en-GB"/>
              </w:rPr>
              <w:t>relatati</w:t>
            </w:r>
            <w:proofErr w:type="spellEnd"/>
            <w:r w:rsidR="003E4637">
              <w:rPr>
                <w:i/>
                <w:lang w:val="en-GB"/>
              </w:rPr>
              <w:t xml:space="preserve"> mal</w:t>
            </w:r>
            <w:r w:rsidR="00C333FC" w:rsidRPr="00C333FC">
              <w:rPr>
                <w:i/>
                <w:lang w:val="en-GB"/>
              </w:rPr>
              <w:t xml:space="preserve"> –</w:t>
            </w:r>
            <w:proofErr w:type="spellStart"/>
            <w:r w:rsidR="003E4637">
              <w:rPr>
                <w:i/>
                <w:lang w:val="en-GB"/>
              </w:rPr>
              <w:t>Kondizzjoni</w:t>
            </w:r>
            <w:proofErr w:type="spellEnd"/>
            <w:r w:rsidR="00C333FC" w:rsidRPr="00C333FC">
              <w:rPr>
                <w:i/>
                <w:lang w:val="en-GB"/>
              </w:rPr>
              <w:t xml:space="preserve"> li </w:t>
            </w:r>
            <w:proofErr w:type="spellStart"/>
            <w:r w:rsidR="00C333FC" w:rsidRPr="00C333FC">
              <w:rPr>
                <w:i/>
                <w:lang w:val="en-GB"/>
              </w:rPr>
              <w:t>t</w:t>
            </w:r>
            <w:r w:rsidR="002521F4">
              <w:rPr>
                <w:i/>
                <w:lang w:val="en-GB"/>
              </w:rPr>
              <w:t>impedixxi</w:t>
            </w:r>
            <w:proofErr w:type="spellEnd"/>
            <w:r w:rsidR="002521F4">
              <w:rPr>
                <w:i/>
                <w:lang w:val="en-GB"/>
              </w:rPr>
              <w:t xml:space="preserve"> </w:t>
            </w:r>
            <w:proofErr w:type="spellStart"/>
            <w:r w:rsidR="002521F4">
              <w:rPr>
                <w:i/>
                <w:lang w:val="en-GB"/>
              </w:rPr>
              <w:t>lill-persuna</w:t>
            </w:r>
            <w:proofErr w:type="spellEnd"/>
            <w:r w:rsidR="002521F4">
              <w:rPr>
                <w:i/>
                <w:lang w:val="en-GB"/>
              </w:rPr>
              <w:t xml:space="preserve"> milli j</w:t>
            </w:r>
            <w:r w:rsidR="00C333FC" w:rsidRPr="00C333FC">
              <w:rPr>
                <w:i/>
                <w:lang w:val="en-GB"/>
              </w:rPr>
              <w:t>gh</w:t>
            </w:r>
            <w:r w:rsidR="002521F4">
              <w:rPr>
                <w:i/>
                <w:lang w:val="en-GB"/>
              </w:rPr>
              <w:t xml:space="preserve">amel it-test wahidha, jekk inhu </w:t>
            </w:r>
            <w:r w:rsidR="00C333FC" w:rsidRPr="00C333FC">
              <w:rPr>
                <w:i/>
                <w:lang w:val="en-GB"/>
              </w:rPr>
              <w:t>l-kas,</w:t>
            </w:r>
          </w:p>
          <w:p w:rsidR="00C333FC" w:rsidRPr="00C333FC" w:rsidRDefault="00C333FC" w:rsidP="00C333FC">
            <w:pPr>
              <w:pStyle w:val="ListParagraph"/>
              <w:rPr>
                <w:lang w:val="en-GB"/>
              </w:rPr>
            </w:pPr>
          </w:p>
        </w:tc>
      </w:tr>
      <w:tr w:rsidR="00D11522" w:rsidTr="00D11522">
        <w:trPr>
          <w:trHeight w:val="123"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:rsidR="00D11522" w:rsidRPr="00D11522" w:rsidRDefault="00D11522" w:rsidP="000B12AD">
            <w:pPr>
              <w:rPr>
                <w:sz w:val="14"/>
                <w:lang w:val="en-GB"/>
              </w:rPr>
            </w:pPr>
          </w:p>
        </w:tc>
      </w:tr>
      <w:tr w:rsidR="000B12AD" w:rsidTr="002521F4">
        <w:trPr>
          <w:trHeight w:val="271"/>
        </w:trPr>
        <w:tc>
          <w:tcPr>
            <w:tcW w:w="5637" w:type="dxa"/>
          </w:tcPr>
          <w:p w:rsidR="000B12AD" w:rsidRDefault="00D11522" w:rsidP="00114545">
            <w:pPr>
              <w:rPr>
                <w:lang w:val="en-GB"/>
              </w:rPr>
            </w:pPr>
            <w:r>
              <w:rPr>
                <w:lang w:val="en-GB"/>
              </w:rPr>
              <w:t>Applicant’s s</w:t>
            </w:r>
            <w:r w:rsidR="00C333FC">
              <w:rPr>
                <w:lang w:val="en-GB"/>
              </w:rPr>
              <w:t xml:space="preserve">ignature </w:t>
            </w:r>
            <w:r>
              <w:rPr>
                <w:lang w:val="en-GB"/>
              </w:rPr>
              <w:t>/ Firma tal-applikant</w:t>
            </w:r>
          </w:p>
          <w:p w:rsidR="00C333FC" w:rsidRDefault="00C333FC" w:rsidP="00114545">
            <w:pPr>
              <w:rPr>
                <w:lang w:val="en-GB"/>
              </w:rPr>
            </w:pPr>
          </w:p>
          <w:p w:rsidR="00D11522" w:rsidRDefault="00D11522" w:rsidP="00114545">
            <w:pPr>
              <w:rPr>
                <w:lang w:val="en-GB"/>
              </w:rPr>
            </w:pPr>
          </w:p>
          <w:p w:rsidR="00D11522" w:rsidRDefault="00D11522" w:rsidP="00114545">
            <w:pPr>
              <w:rPr>
                <w:lang w:val="en-GB"/>
              </w:rPr>
            </w:pPr>
          </w:p>
          <w:p w:rsidR="00D11522" w:rsidRDefault="00D11522" w:rsidP="00114545">
            <w:pPr>
              <w:rPr>
                <w:lang w:val="en-GB"/>
              </w:rPr>
            </w:pPr>
          </w:p>
          <w:p w:rsidR="009B1A7B" w:rsidRDefault="009B1A7B" w:rsidP="00114545">
            <w:pPr>
              <w:rPr>
                <w:lang w:val="en-GB"/>
              </w:rPr>
            </w:pPr>
          </w:p>
          <w:p w:rsidR="009B1A7B" w:rsidRDefault="009B1A7B" w:rsidP="00114545">
            <w:pPr>
              <w:rPr>
                <w:lang w:val="en-GB"/>
              </w:rPr>
            </w:pPr>
          </w:p>
          <w:p w:rsidR="009B1A7B" w:rsidRDefault="009B1A7B" w:rsidP="00114545">
            <w:pPr>
              <w:rPr>
                <w:lang w:val="en-GB"/>
              </w:rPr>
            </w:pPr>
          </w:p>
          <w:p w:rsidR="00C333FC" w:rsidRDefault="00C333FC" w:rsidP="00114545">
            <w:pPr>
              <w:rPr>
                <w:lang w:val="en-GB"/>
              </w:rPr>
            </w:pPr>
          </w:p>
        </w:tc>
        <w:tc>
          <w:tcPr>
            <w:tcW w:w="3685" w:type="dxa"/>
          </w:tcPr>
          <w:p w:rsidR="000B12AD" w:rsidRDefault="00D11522" w:rsidP="000B12AD">
            <w:pPr>
              <w:rPr>
                <w:lang w:val="en-GB"/>
              </w:rPr>
            </w:pPr>
            <w:r>
              <w:rPr>
                <w:lang w:val="en-GB"/>
              </w:rPr>
              <w:t>Date / Data</w:t>
            </w:r>
          </w:p>
          <w:p w:rsidR="00D11522" w:rsidRPr="00051B83" w:rsidRDefault="00D11522" w:rsidP="000B12AD">
            <w:pPr>
              <w:rPr>
                <w:lang w:val="en-GB"/>
              </w:rPr>
            </w:pPr>
          </w:p>
        </w:tc>
      </w:tr>
    </w:tbl>
    <w:p w:rsidR="00CD4DD1" w:rsidRDefault="00CD4DD1" w:rsidP="008F3039">
      <w:pPr>
        <w:rPr>
          <w:lang w:val="en-GB"/>
        </w:rPr>
      </w:pPr>
    </w:p>
    <w:sectPr w:rsidR="00CD4DD1" w:rsidSect="002651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7140"/>
    <w:multiLevelType w:val="hybridMultilevel"/>
    <w:tmpl w:val="D78EF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DD1"/>
    <w:rsid w:val="00051B83"/>
    <w:rsid w:val="000B12AD"/>
    <w:rsid w:val="000B3E0B"/>
    <w:rsid w:val="00114545"/>
    <w:rsid w:val="00157816"/>
    <w:rsid w:val="001A4F7A"/>
    <w:rsid w:val="001F1197"/>
    <w:rsid w:val="002521F4"/>
    <w:rsid w:val="0026132D"/>
    <w:rsid w:val="002651C0"/>
    <w:rsid w:val="003865A0"/>
    <w:rsid w:val="003E4637"/>
    <w:rsid w:val="0044485B"/>
    <w:rsid w:val="005022E8"/>
    <w:rsid w:val="00537E3E"/>
    <w:rsid w:val="00676B59"/>
    <w:rsid w:val="0072207B"/>
    <w:rsid w:val="0082003F"/>
    <w:rsid w:val="00883E17"/>
    <w:rsid w:val="008866AD"/>
    <w:rsid w:val="008F3039"/>
    <w:rsid w:val="008F3823"/>
    <w:rsid w:val="009A3D6A"/>
    <w:rsid w:val="009A48AA"/>
    <w:rsid w:val="009B1A7B"/>
    <w:rsid w:val="009F57E2"/>
    <w:rsid w:val="00AC307F"/>
    <w:rsid w:val="00AC3502"/>
    <w:rsid w:val="00B104D0"/>
    <w:rsid w:val="00C333FC"/>
    <w:rsid w:val="00CD4DD1"/>
    <w:rsid w:val="00CF40EB"/>
    <w:rsid w:val="00D11522"/>
    <w:rsid w:val="00D809A3"/>
    <w:rsid w:val="00DC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3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B362-BF90-4436-B5B8-1CBE5D39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Malta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Joe.Cutajar</dc:creator>
  <cp:keywords/>
  <dc:description/>
  <cp:lastModifiedBy>Joe.Cutajar</cp:lastModifiedBy>
  <cp:revision>4</cp:revision>
  <cp:lastPrinted>2012-10-26T07:43:00Z</cp:lastPrinted>
  <dcterms:created xsi:type="dcterms:W3CDTF">2012-10-04T13:15:00Z</dcterms:created>
  <dcterms:modified xsi:type="dcterms:W3CDTF">2012-10-26T07:43:00Z</dcterms:modified>
</cp:coreProperties>
</file>